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CE" w:rsidRDefault="00302AAF" w:rsidP="003152CE">
      <w:r>
        <w:rPr>
          <w:noProof/>
        </w:rPr>
        <mc:AlternateContent>
          <mc:Choice Requires="wps">
            <w:drawing>
              <wp:anchor distT="0" distB="0" distL="114300" distR="114300" simplePos="0" relativeHeight="251659264" behindDoc="0" locked="0" layoutInCell="1" allowOverlap="1" wp14:anchorId="14841CB8" wp14:editId="2B4E794A">
                <wp:simplePos x="0" y="0"/>
                <wp:positionH relativeFrom="column">
                  <wp:posOffset>-47767</wp:posOffset>
                </wp:positionH>
                <wp:positionV relativeFrom="paragraph">
                  <wp:posOffset>71016</wp:posOffset>
                </wp:positionV>
                <wp:extent cx="5372100" cy="0"/>
                <wp:effectExtent l="57150" t="76200" r="57150" b="114300"/>
                <wp:wrapNone/>
                <wp:docPr id="2" name="直線コネクタ 2"/>
                <wp:cNvGraphicFramePr/>
                <a:graphic xmlns:a="http://schemas.openxmlformats.org/drawingml/2006/main">
                  <a:graphicData uri="http://schemas.microsoft.com/office/word/2010/wordprocessingShape">
                    <wps:wsp>
                      <wps:cNvCnPr/>
                      <wps:spPr>
                        <a:xfrm>
                          <a:off x="0" y="0"/>
                          <a:ext cx="5372100" cy="0"/>
                        </a:xfrm>
                        <a:prstGeom prst="line">
                          <a:avLst/>
                        </a:prstGeom>
                        <a:ln w="76200" cmpd="tri">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CEC9BA5"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75pt,5.6pt" to="419.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" strokecolor="black [3213]" strokeweight="6pt">
                <v:stroke linestyle="thickBetweenThin"/>
                <v:shadow on="t" color="black" opacity="24903f" origin=",.5" offset="0,.55556mm"/>
              </v:line>
            </w:pict>
          </mc:Fallback>
        </mc:AlternateContent>
      </w:r>
    </w:p>
    <w:p w:rsidR="003152CE" w:rsidRPr="003152CE" w:rsidRDefault="003152CE" w:rsidP="003152CE">
      <w:pPr>
        <w:rPr>
          <w:b/>
          <w:sz w:val="21"/>
          <w:szCs w:val="21"/>
        </w:rPr>
      </w:pPr>
      <w:r w:rsidRPr="003152CE">
        <w:rPr>
          <w:rFonts w:hint="eastAsia"/>
          <w:b/>
          <w:sz w:val="21"/>
          <w:szCs w:val="21"/>
        </w:rPr>
        <w:t>「</w:t>
      </w:r>
      <w:r w:rsidRPr="003152CE">
        <w:rPr>
          <w:rFonts w:asciiTheme="majorEastAsia" w:eastAsiaTheme="majorEastAsia" w:hAnsiTheme="majorEastAsia" w:cs="ＭＳ Ｐゴシック" w:hint="eastAsia"/>
          <w:b/>
          <w:color w:val="000000"/>
          <w:kern w:val="0"/>
          <w:sz w:val="21"/>
          <w:szCs w:val="21"/>
        </w:rPr>
        <w:t>若手競技者・サポートスタッフおよび若手・地域指導者の国際大会派遣」</w:t>
      </w:r>
      <w:r>
        <w:rPr>
          <w:rFonts w:asciiTheme="majorEastAsia" w:eastAsiaTheme="majorEastAsia" w:hAnsiTheme="majorEastAsia" w:cs="ＭＳ Ｐゴシック" w:hint="eastAsia"/>
          <w:b/>
          <w:color w:val="000000"/>
          <w:kern w:val="0"/>
          <w:sz w:val="21"/>
          <w:szCs w:val="21"/>
        </w:rPr>
        <w:t>について</w:t>
      </w:r>
    </w:p>
    <w:p w:rsidR="003152CE" w:rsidRDefault="003152CE" w:rsidP="003152CE">
      <w:pPr>
        <w:widowControl/>
        <w:spacing w:before="100" w:beforeAutospacing="1" w:after="100" w:afterAutospacing="1"/>
        <w:ind w:leftChars="-1" w:left="-2" w:firstLine="2"/>
        <w:jc w:val="left"/>
        <w:outlineLvl w:val="3"/>
        <w:rPr>
          <w:rFonts w:asciiTheme="majorEastAsia" w:eastAsiaTheme="majorEastAsia" w:hAnsiTheme="majorEastAsia" w:cs="ＭＳ Ｐゴシック"/>
          <w:color w:val="000000"/>
          <w:kern w:val="0"/>
          <w:sz w:val="18"/>
          <w:szCs w:val="18"/>
        </w:rPr>
      </w:pPr>
      <w:r w:rsidRPr="003152CE">
        <w:rPr>
          <w:rFonts w:asciiTheme="majorEastAsia" w:eastAsiaTheme="majorEastAsia" w:hAnsiTheme="majorEastAsia" w:cs="ＭＳ Ｐゴシック" w:hint="eastAsia"/>
          <w:color w:val="000000"/>
          <w:kern w:val="0"/>
          <w:sz w:val="18"/>
          <w:szCs w:val="18"/>
        </w:rPr>
        <w:t>一般社団法人日本パラ陸上競技連盟は、若手競技者・サポートスタッフおよび若手・地域指導者を、日本財団パラリンピックサポートセンターの助成を受けて、IPC アジア・オセアニア陸上競技選手権大会に下記にて派遣することをご報告いたします。</w:t>
      </w:r>
    </w:p>
    <w:p w:rsidR="003152CE" w:rsidRPr="003152CE" w:rsidRDefault="003152CE" w:rsidP="003152CE">
      <w:pPr>
        <w:widowControl/>
        <w:spacing w:before="100" w:beforeAutospacing="1" w:after="100" w:afterAutospacing="1"/>
        <w:ind w:leftChars="-1" w:left="-2" w:firstLineChars="2200" w:firstLine="3960"/>
        <w:jc w:val="left"/>
        <w:outlineLvl w:val="3"/>
        <w:rPr>
          <w:rFonts w:asciiTheme="majorEastAsia" w:eastAsiaTheme="majorEastAsia" w:hAnsiTheme="majorEastAsia" w:cs="ＭＳ Ｐゴシック"/>
          <w:color w:val="000000"/>
          <w:kern w:val="0"/>
          <w:sz w:val="18"/>
          <w:szCs w:val="18"/>
        </w:rPr>
      </w:pPr>
      <w:r w:rsidRPr="003152CE">
        <w:rPr>
          <w:rFonts w:asciiTheme="majorEastAsia" w:eastAsiaTheme="majorEastAsia" w:hAnsiTheme="majorEastAsia" w:cs="ＭＳ Ｐゴシック" w:hint="eastAsia"/>
          <w:color w:val="000000"/>
          <w:kern w:val="0"/>
          <w:sz w:val="18"/>
          <w:szCs w:val="18"/>
        </w:rPr>
        <w:t>記</w:t>
      </w:r>
    </w:p>
    <w:p w:rsidR="003152CE" w:rsidRPr="003152CE" w:rsidRDefault="003152CE" w:rsidP="00456258">
      <w:pPr>
        <w:widowControl/>
        <w:spacing w:line="276" w:lineRule="auto"/>
        <w:jc w:val="left"/>
        <w:outlineLvl w:val="3"/>
        <w:rPr>
          <w:rFonts w:asciiTheme="majorEastAsia" w:eastAsiaTheme="majorEastAsia" w:hAnsiTheme="majorEastAsia" w:cs="ＭＳ Ｐゴシック"/>
          <w:color w:val="000000"/>
          <w:kern w:val="0"/>
          <w:sz w:val="18"/>
          <w:szCs w:val="18"/>
        </w:rPr>
      </w:pPr>
      <w:r w:rsidRPr="003152CE">
        <w:rPr>
          <w:rFonts w:asciiTheme="majorEastAsia" w:eastAsiaTheme="majorEastAsia" w:hAnsiTheme="majorEastAsia" w:cs="ＭＳ Ｐゴシック" w:hint="eastAsia"/>
          <w:color w:val="000000"/>
          <w:kern w:val="0"/>
          <w:sz w:val="18"/>
          <w:szCs w:val="18"/>
        </w:rPr>
        <w:t>【期間】：平成28年</w:t>
      </w:r>
      <w:r w:rsidRPr="003152CE">
        <w:rPr>
          <w:rFonts w:asciiTheme="majorEastAsia" w:eastAsiaTheme="majorEastAsia" w:hAnsiTheme="majorEastAsia" w:cs="ＭＳ Ｐゴシック"/>
          <w:color w:val="000000"/>
          <w:kern w:val="0"/>
          <w:sz w:val="18"/>
          <w:szCs w:val="18"/>
        </w:rPr>
        <w:t>3</w:t>
      </w:r>
      <w:r w:rsidRPr="003152CE">
        <w:rPr>
          <w:rFonts w:asciiTheme="majorEastAsia" w:eastAsiaTheme="majorEastAsia" w:hAnsiTheme="majorEastAsia" w:cs="ＭＳ Ｐゴシック" w:hint="eastAsia"/>
          <w:color w:val="000000"/>
          <w:kern w:val="0"/>
          <w:sz w:val="18"/>
          <w:szCs w:val="18"/>
        </w:rPr>
        <w:t>月2日より3月12日　（</w:t>
      </w:r>
      <w:r w:rsidRPr="003152CE">
        <w:rPr>
          <w:rFonts w:asciiTheme="majorEastAsia" w:eastAsiaTheme="majorEastAsia" w:hAnsiTheme="majorEastAsia" w:hint="eastAsia"/>
          <w:sz w:val="18"/>
          <w:szCs w:val="18"/>
        </w:rPr>
        <w:t>クラス分け：3月3日－3月5日）</w:t>
      </w:r>
    </w:p>
    <w:p w:rsidR="003152CE" w:rsidRPr="003152CE" w:rsidRDefault="003152CE" w:rsidP="00456258">
      <w:pPr>
        <w:widowControl/>
        <w:spacing w:line="276" w:lineRule="auto"/>
        <w:ind w:firstLineChars="500" w:firstLine="900"/>
        <w:jc w:val="left"/>
        <w:outlineLvl w:val="3"/>
        <w:rPr>
          <w:rFonts w:asciiTheme="majorEastAsia" w:eastAsiaTheme="majorEastAsia" w:hAnsiTheme="majorEastAsia" w:cs="ＭＳ Ｐゴシック"/>
          <w:color w:val="000000"/>
          <w:kern w:val="0"/>
          <w:sz w:val="18"/>
          <w:szCs w:val="18"/>
        </w:rPr>
      </w:pPr>
      <w:r w:rsidRPr="003152CE">
        <w:rPr>
          <w:rFonts w:asciiTheme="majorEastAsia" w:eastAsiaTheme="majorEastAsia" w:hAnsiTheme="majorEastAsia" w:hint="eastAsia"/>
          <w:sz w:val="18"/>
          <w:szCs w:val="18"/>
        </w:rPr>
        <w:t>開会式：3月6日</w:t>
      </w:r>
      <w:r w:rsidRPr="003152CE">
        <w:rPr>
          <w:rFonts w:asciiTheme="majorEastAsia" w:eastAsiaTheme="majorEastAsia" w:hAnsiTheme="majorEastAsia" w:cs="ＭＳ Ｐゴシック" w:hint="eastAsia"/>
          <w:color w:val="000000"/>
          <w:kern w:val="0"/>
          <w:sz w:val="18"/>
          <w:szCs w:val="18"/>
        </w:rPr>
        <w:t>・</w:t>
      </w:r>
      <w:r w:rsidRPr="003152CE">
        <w:rPr>
          <w:rFonts w:asciiTheme="majorEastAsia" w:eastAsiaTheme="majorEastAsia" w:hAnsiTheme="majorEastAsia" w:hint="eastAsia"/>
          <w:sz w:val="18"/>
          <w:szCs w:val="18"/>
        </w:rPr>
        <w:t>閉会式：3月12日</w:t>
      </w:r>
    </w:p>
    <w:p w:rsidR="003152CE" w:rsidRPr="003152CE" w:rsidRDefault="003152CE" w:rsidP="00456258">
      <w:pPr>
        <w:widowControl/>
        <w:spacing w:line="276" w:lineRule="auto"/>
        <w:ind w:leftChars="-1" w:left="-2" w:firstLine="2"/>
        <w:jc w:val="left"/>
        <w:outlineLvl w:val="3"/>
        <w:rPr>
          <w:rFonts w:asciiTheme="majorEastAsia" w:eastAsiaTheme="majorEastAsia" w:hAnsiTheme="majorEastAsia" w:cs="ＭＳ Ｐゴシック"/>
          <w:color w:val="000000"/>
          <w:kern w:val="0"/>
          <w:sz w:val="18"/>
          <w:szCs w:val="18"/>
        </w:rPr>
      </w:pPr>
      <w:r w:rsidRPr="003152CE">
        <w:rPr>
          <w:rFonts w:asciiTheme="majorEastAsia" w:eastAsiaTheme="majorEastAsia" w:hAnsiTheme="majorEastAsia" w:cs="ＭＳ Ｐゴシック" w:hint="eastAsia"/>
          <w:color w:val="000000"/>
          <w:kern w:val="0"/>
          <w:sz w:val="18"/>
          <w:szCs w:val="18"/>
        </w:rPr>
        <w:t>【開催都市】：アラブ首長国連邦（</w:t>
      </w:r>
      <w:r w:rsidRPr="003152CE">
        <w:rPr>
          <w:rFonts w:asciiTheme="majorEastAsia" w:eastAsiaTheme="majorEastAsia" w:hAnsiTheme="majorEastAsia" w:cs="ＭＳ Ｐゴシック"/>
          <w:color w:val="000000"/>
          <w:kern w:val="0"/>
          <w:sz w:val="18"/>
          <w:szCs w:val="18"/>
        </w:rPr>
        <w:t>United Arab Emirates</w:t>
      </w:r>
      <w:r w:rsidRPr="003152CE">
        <w:rPr>
          <w:rFonts w:asciiTheme="majorEastAsia" w:eastAsiaTheme="majorEastAsia" w:hAnsiTheme="majorEastAsia" w:cs="ＭＳ Ｐゴシック" w:hint="eastAsia"/>
          <w:color w:val="000000"/>
          <w:kern w:val="0"/>
          <w:sz w:val="18"/>
          <w:szCs w:val="18"/>
        </w:rPr>
        <w:t>）・ドバイ</w:t>
      </w:r>
    </w:p>
    <w:p w:rsidR="003152CE" w:rsidRPr="003152CE" w:rsidRDefault="003152CE" w:rsidP="00456258">
      <w:pPr>
        <w:widowControl/>
        <w:spacing w:line="276" w:lineRule="auto"/>
        <w:ind w:leftChars="-1" w:left="-2" w:firstLine="2"/>
        <w:jc w:val="left"/>
        <w:outlineLvl w:val="3"/>
        <w:rPr>
          <w:rFonts w:asciiTheme="majorEastAsia" w:eastAsiaTheme="majorEastAsia" w:hAnsiTheme="majorEastAsia" w:cs="ＭＳ Ｐゴシック"/>
          <w:color w:val="000000"/>
          <w:kern w:val="0"/>
          <w:sz w:val="18"/>
          <w:szCs w:val="18"/>
        </w:rPr>
      </w:pPr>
      <w:r w:rsidRPr="003152CE">
        <w:rPr>
          <w:rFonts w:asciiTheme="majorEastAsia" w:eastAsiaTheme="majorEastAsia" w:hAnsiTheme="majorEastAsia" w:cs="ＭＳ Ｐゴシック" w:hint="eastAsia"/>
          <w:color w:val="000000"/>
          <w:kern w:val="0"/>
          <w:sz w:val="18"/>
          <w:szCs w:val="18"/>
        </w:rPr>
        <w:t>【競技会場】：Dubai Club for Special Needs</w:t>
      </w:r>
    </w:p>
    <w:p w:rsidR="003152CE" w:rsidRDefault="003152CE" w:rsidP="0070758F">
      <w:pPr>
        <w:widowControl/>
        <w:spacing w:line="276" w:lineRule="auto"/>
        <w:ind w:leftChars="-1" w:left="-2" w:rightChars="-298" w:right="-715" w:firstLine="2"/>
        <w:jc w:val="left"/>
        <w:outlineLvl w:val="3"/>
        <w:rPr>
          <w:rFonts w:asciiTheme="majorEastAsia" w:eastAsiaTheme="majorEastAsia" w:hAnsiTheme="majorEastAsia" w:cs="ＭＳ Ｐゴシック"/>
          <w:color w:val="000000"/>
          <w:kern w:val="0"/>
          <w:sz w:val="18"/>
          <w:szCs w:val="18"/>
        </w:rPr>
      </w:pPr>
      <w:r w:rsidRPr="003152CE">
        <w:rPr>
          <w:rFonts w:asciiTheme="majorEastAsia" w:eastAsiaTheme="majorEastAsia" w:hAnsiTheme="majorEastAsia" w:cs="ＭＳ Ｐゴシック" w:hint="eastAsia"/>
          <w:color w:val="000000"/>
          <w:kern w:val="0"/>
          <w:sz w:val="18"/>
          <w:szCs w:val="18"/>
        </w:rPr>
        <w:t>【派遣選手】：</w:t>
      </w:r>
      <w:r>
        <w:rPr>
          <w:rFonts w:asciiTheme="majorEastAsia" w:eastAsiaTheme="majorEastAsia" w:hAnsiTheme="majorEastAsia" w:cs="ＭＳ Ｐゴシック" w:hint="eastAsia"/>
          <w:color w:val="000000"/>
          <w:kern w:val="0"/>
          <w:sz w:val="18"/>
          <w:szCs w:val="18"/>
        </w:rPr>
        <w:t>①小西</w:t>
      </w:r>
      <w:r w:rsidRPr="003152CE">
        <w:rPr>
          <w:rFonts w:asciiTheme="majorEastAsia" w:eastAsiaTheme="majorEastAsia" w:hAnsiTheme="majorEastAsia" w:cs="ＭＳ Ｐゴシック" w:hint="eastAsia"/>
          <w:color w:val="000000"/>
          <w:kern w:val="0"/>
          <w:sz w:val="18"/>
          <w:szCs w:val="18"/>
        </w:rPr>
        <w:t xml:space="preserve">　正朗(こにし　まさあき)　</w:t>
      </w:r>
      <w:r>
        <w:rPr>
          <w:rFonts w:asciiTheme="majorEastAsia" w:eastAsiaTheme="majorEastAsia" w:hAnsiTheme="majorEastAsia" w:cs="ＭＳ Ｐゴシック" w:hint="eastAsia"/>
          <w:color w:val="000000"/>
          <w:kern w:val="0"/>
          <w:sz w:val="18"/>
          <w:szCs w:val="18"/>
        </w:rPr>
        <w:t xml:space="preserve"> </w:t>
      </w:r>
      <w:r w:rsidRPr="003152CE">
        <w:rPr>
          <w:rFonts w:asciiTheme="majorEastAsia" w:eastAsiaTheme="majorEastAsia" w:hAnsiTheme="majorEastAsia" w:cs="ＭＳ Ｐゴシック" w:hint="eastAsia"/>
          <w:color w:val="000000"/>
          <w:kern w:val="0"/>
          <w:sz w:val="18"/>
          <w:szCs w:val="18"/>
        </w:rPr>
        <w:t>男   1987/3/4  株式会社</w:t>
      </w:r>
      <w:r w:rsidR="0070758F" w:rsidRPr="0070758F">
        <w:rPr>
          <w:rFonts w:asciiTheme="majorEastAsia" w:eastAsiaTheme="majorEastAsia" w:hAnsiTheme="majorEastAsia" w:cs="ＭＳ Ｐゴシック" w:hint="eastAsia"/>
          <w:color w:val="000000"/>
          <w:kern w:val="0"/>
          <w:sz w:val="18"/>
          <w:szCs w:val="18"/>
        </w:rPr>
        <w:t>コロンビアスポーツウェアジャパン</w:t>
      </w:r>
    </w:p>
    <w:p w:rsidR="003152CE" w:rsidRDefault="003152CE" w:rsidP="00456258">
      <w:pPr>
        <w:widowControl/>
        <w:spacing w:line="276" w:lineRule="auto"/>
        <w:ind w:firstLineChars="700" w:firstLine="1260"/>
        <w:jc w:val="left"/>
        <w:outlineLvl w:val="3"/>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②</w:t>
      </w:r>
      <w:r w:rsidRPr="003152CE">
        <w:rPr>
          <w:rFonts w:asciiTheme="majorEastAsia" w:eastAsiaTheme="majorEastAsia" w:hAnsiTheme="majorEastAsia" w:cs="ＭＳ Ｐゴシック" w:hint="eastAsia"/>
          <w:color w:val="000000"/>
          <w:kern w:val="0"/>
          <w:sz w:val="18"/>
          <w:szCs w:val="18"/>
        </w:rPr>
        <w:t>白砂　匠庸（しらまさ　たくや）</w:t>
      </w:r>
      <w:r>
        <w:rPr>
          <w:rFonts w:asciiTheme="majorEastAsia" w:eastAsiaTheme="majorEastAsia" w:hAnsiTheme="majorEastAsia" w:cs="ＭＳ Ｐゴシック" w:hint="eastAsia"/>
          <w:color w:val="000000"/>
          <w:kern w:val="0"/>
          <w:sz w:val="18"/>
          <w:szCs w:val="18"/>
        </w:rPr>
        <w:t xml:space="preserve"> </w:t>
      </w:r>
      <w:r w:rsidRPr="003152CE">
        <w:rPr>
          <w:rFonts w:asciiTheme="majorEastAsia" w:eastAsiaTheme="majorEastAsia" w:hAnsiTheme="majorEastAsia" w:cs="ＭＳ Ｐゴシック" w:hint="eastAsia"/>
          <w:color w:val="000000"/>
          <w:kern w:val="0"/>
          <w:sz w:val="18"/>
          <w:szCs w:val="18"/>
        </w:rPr>
        <w:t>男</w:t>
      </w:r>
      <w:r w:rsidR="000E4512">
        <w:rPr>
          <w:rFonts w:asciiTheme="majorEastAsia" w:eastAsiaTheme="majorEastAsia" w:hAnsiTheme="majorEastAsia" w:cs="ＭＳ Ｐゴシック" w:hint="eastAsia"/>
          <w:color w:val="000000"/>
          <w:kern w:val="0"/>
          <w:sz w:val="18"/>
          <w:szCs w:val="18"/>
        </w:rPr>
        <w:t xml:space="preserve">   </w:t>
      </w:r>
      <w:r w:rsidRPr="003152CE">
        <w:rPr>
          <w:rFonts w:asciiTheme="majorEastAsia" w:eastAsiaTheme="majorEastAsia" w:hAnsiTheme="majorEastAsia" w:cs="ＭＳ Ｐゴシック" w:hint="eastAsia"/>
          <w:color w:val="000000"/>
          <w:kern w:val="0"/>
          <w:sz w:val="18"/>
          <w:szCs w:val="18"/>
        </w:rPr>
        <w:t xml:space="preserve">1996/7/27　</w:t>
      </w:r>
      <w:r w:rsidR="0070758F" w:rsidRPr="0070758F">
        <w:rPr>
          <w:rFonts w:asciiTheme="majorEastAsia" w:eastAsiaTheme="majorEastAsia" w:hAnsiTheme="majorEastAsia" w:cs="ＭＳ Ｐゴシック" w:hint="eastAsia"/>
          <w:color w:val="000000"/>
          <w:kern w:val="0"/>
          <w:sz w:val="18"/>
          <w:szCs w:val="18"/>
        </w:rPr>
        <w:t>ミズノスポーツサービス株式会社</w:t>
      </w:r>
    </w:p>
    <w:p w:rsidR="003152CE" w:rsidRPr="000E4512" w:rsidRDefault="003152CE" w:rsidP="00456258">
      <w:pPr>
        <w:pStyle w:val="aa"/>
        <w:widowControl/>
        <w:numPr>
          <w:ilvl w:val="0"/>
          <w:numId w:val="4"/>
        </w:numPr>
        <w:spacing w:line="276" w:lineRule="auto"/>
        <w:ind w:leftChars="0"/>
        <w:jc w:val="left"/>
        <w:outlineLvl w:val="3"/>
        <w:rPr>
          <w:rFonts w:asciiTheme="majorEastAsia" w:eastAsiaTheme="majorEastAsia" w:hAnsiTheme="majorEastAsia" w:cs="ＭＳ Ｐゴシック"/>
          <w:color w:val="000000"/>
          <w:kern w:val="0"/>
          <w:sz w:val="18"/>
          <w:szCs w:val="18"/>
        </w:rPr>
      </w:pPr>
      <w:r w:rsidRPr="000E4512">
        <w:rPr>
          <w:rFonts w:asciiTheme="majorEastAsia" w:eastAsiaTheme="majorEastAsia" w:hAnsiTheme="majorEastAsia" w:cs="ＭＳ Ｐゴシック" w:hint="eastAsia"/>
          <w:color w:val="000000"/>
          <w:kern w:val="0"/>
          <w:sz w:val="18"/>
          <w:szCs w:val="18"/>
        </w:rPr>
        <w:t xml:space="preserve">西 勇輝　  (にし 　ゆうき) 　</w:t>
      </w:r>
      <w:r w:rsidR="0070758F">
        <w:rPr>
          <w:rFonts w:asciiTheme="majorEastAsia" w:eastAsiaTheme="majorEastAsia" w:hAnsiTheme="majorEastAsia" w:cs="ＭＳ Ｐゴシック" w:hint="eastAsia"/>
          <w:color w:val="000000"/>
          <w:kern w:val="0"/>
          <w:sz w:val="18"/>
          <w:szCs w:val="18"/>
        </w:rPr>
        <w:t xml:space="preserve">男　 </w:t>
      </w:r>
      <w:r w:rsidRPr="000E4512">
        <w:rPr>
          <w:rFonts w:asciiTheme="majorEastAsia" w:eastAsiaTheme="majorEastAsia" w:hAnsiTheme="majorEastAsia" w:cs="ＭＳ Ｐゴシック" w:hint="eastAsia"/>
          <w:color w:val="000000"/>
          <w:kern w:val="0"/>
          <w:sz w:val="18"/>
          <w:szCs w:val="18"/>
        </w:rPr>
        <w:t>1994/2/14　国士舘大学</w:t>
      </w:r>
    </w:p>
    <w:p w:rsidR="000E4512" w:rsidRDefault="003152CE" w:rsidP="00456258">
      <w:pPr>
        <w:widowControl/>
        <w:spacing w:line="276" w:lineRule="auto"/>
        <w:jc w:val="left"/>
        <w:outlineLvl w:val="3"/>
        <w:rPr>
          <w:rFonts w:asciiTheme="majorEastAsia" w:eastAsiaTheme="majorEastAsia" w:hAnsiTheme="majorEastAsia" w:cs="ＭＳ Ｐゴシック"/>
          <w:color w:val="000000"/>
          <w:kern w:val="0"/>
          <w:sz w:val="18"/>
          <w:szCs w:val="18"/>
        </w:rPr>
      </w:pPr>
      <w:r w:rsidRPr="003152CE">
        <w:rPr>
          <w:rFonts w:asciiTheme="majorEastAsia" w:eastAsiaTheme="majorEastAsia" w:hAnsiTheme="majorEastAsia" w:cs="ＭＳ Ｐゴシック" w:hint="eastAsia"/>
          <w:color w:val="000000"/>
          <w:kern w:val="0"/>
          <w:sz w:val="18"/>
          <w:szCs w:val="18"/>
        </w:rPr>
        <w:t>【サポートスタッフ】：</w:t>
      </w:r>
      <w:r w:rsidR="000E4512">
        <w:rPr>
          <w:rFonts w:asciiTheme="majorEastAsia" w:eastAsiaTheme="majorEastAsia" w:hAnsiTheme="majorEastAsia" w:cs="ＭＳ Ｐゴシック" w:hint="eastAsia"/>
          <w:color w:val="000000"/>
          <w:kern w:val="0"/>
          <w:sz w:val="18"/>
          <w:szCs w:val="18"/>
        </w:rPr>
        <w:t xml:space="preserve"> ①トレーナー</w:t>
      </w:r>
      <w:r w:rsidRPr="000E4512">
        <w:rPr>
          <w:rFonts w:asciiTheme="majorEastAsia" w:eastAsiaTheme="majorEastAsia" w:hAnsiTheme="majorEastAsia" w:cs="ＭＳ Ｐゴシック" w:hint="eastAsia"/>
          <w:color w:val="000000"/>
          <w:kern w:val="0"/>
          <w:sz w:val="18"/>
          <w:szCs w:val="18"/>
        </w:rPr>
        <w:t>：大森典子（おおもり　のりこ）株式会社 ナズー</w:t>
      </w:r>
    </w:p>
    <w:p w:rsidR="0070758F" w:rsidRDefault="000E4512" w:rsidP="0070758F">
      <w:pPr>
        <w:widowControl/>
        <w:spacing w:line="276" w:lineRule="auto"/>
        <w:ind w:firstLineChars="1150" w:firstLine="2070"/>
        <w:jc w:val="left"/>
        <w:outlineLvl w:val="3"/>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②</w:t>
      </w:r>
      <w:r w:rsidR="003152CE" w:rsidRPr="000E4512">
        <w:rPr>
          <w:rFonts w:asciiTheme="majorEastAsia" w:eastAsiaTheme="majorEastAsia" w:hAnsiTheme="majorEastAsia" w:cs="ＭＳ Ｐゴシック" w:hint="eastAsia"/>
          <w:color w:val="000000"/>
          <w:kern w:val="0"/>
          <w:sz w:val="18"/>
          <w:szCs w:val="18"/>
        </w:rPr>
        <w:t>通訳：田所　雅俊（たどころ　まさとし）株式会社 富士通</w:t>
      </w:r>
    </w:p>
    <w:p w:rsidR="003152CE" w:rsidRPr="0070758F" w:rsidRDefault="0070758F" w:rsidP="0070758F">
      <w:pPr>
        <w:widowControl/>
        <w:spacing w:line="276" w:lineRule="auto"/>
        <w:ind w:firstLineChars="1150" w:firstLine="2070"/>
        <w:jc w:val="left"/>
        <w:outlineLvl w:val="3"/>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③</w:t>
      </w:r>
      <w:r w:rsidR="003152CE" w:rsidRPr="0070758F">
        <w:rPr>
          <w:rFonts w:asciiTheme="majorEastAsia" w:eastAsiaTheme="majorEastAsia" w:hAnsiTheme="majorEastAsia" w:cs="ＭＳ Ｐゴシック" w:hint="eastAsia"/>
          <w:color w:val="000000"/>
          <w:kern w:val="0"/>
          <w:sz w:val="18"/>
          <w:szCs w:val="18"/>
        </w:rPr>
        <w:t>広報：小山　哲矢（こやま　てつや）株式会社 セレスポ</w:t>
      </w:r>
    </w:p>
    <w:p w:rsidR="003152CE" w:rsidRPr="000E4512" w:rsidRDefault="003152CE" w:rsidP="00456258">
      <w:pPr>
        <w:widowControl/>
        <w:spacing w:line="276" w:lineRule="auto"/>
        <w:ind w:leftChars="-1" w:left="-2" w:firstLine="2"/>
        <w:jc w:val="left"/>
        <w:outlineLvl w:val="3"/>
        <w:rPr>
          <w:rFonts w:asciiTheme="majorEastAsia" w:eastAsiaTheme="majorEastAsia" w:hAnsiTheme="majorEastAsia" w:cs="ＭＳ Ｐゴシック"/>
          <w:color w:val="000000"/>
          <w:kern w:val="0"/>
          <w:sz w:val="18"/>
          <w:szCs w:val="18"/>
        </w:rPr>
      </w:pPr>
      <w:r w:rsidRPr="003152CE">
        <w:rPr>
          <w:rFonts w:asciiTheme="majorEastAsia" w:eastAsiaTheme="majorEastAsia" w:hAnsiTheme="majorEastAsia" w:cs="ＭＳ Ｐゴシック" w:hint="eastAsia"/>
          <w:color w:val="000000"/>
          <w:kern w:val="0"/>
          <w:sz w:val="18"/>
          <w:szCs w:val="18"/>
        </w:rPr>
        <w:t>【地域指導者】：</w:t>
      </w:r>
      <w:r w:rsidR="000E4512">
        <w:rPr>
          <w:rFonts w:asciiTheme="majorEastAsia" w:eastAsiaTheme="majorEastAsia" w:hAnsiTheme="majorEastAsia" w:cs="ＭＳ Ｐゴシック" w:hint="eastAsia"/>
          <w:color w:val="000000"/>
          <w:kern w:val="0"/>
          <w:sz w:val="18"/>
          <w:szCs w:val="18"/>
        </w:rPr>
        <w:t xml:space="preserve">       ①</w:t>
      </w:r>
      <w:r w:rsidRPr="000E4512">
        <w:rPr>
          <w:rFonts w:asciiTheme="majorEastAsia" w:eastAsiaTheme="majorEastAsia" w:hAnsiTheme="majorEastAsia" w:cs="ＭＳ Ｐゴシック" w:hint="eastAsia"/>
          <w:color w:val="000000"/>
          <w:kern w:val="0"/>
          <w:sz w:val="18"/>
          <w:szCs w:val="18"/>
        </w:rPr>
        <w:t>澤村　真由子(さわむら　まゆこ）大阪市長居障がい者スポーツセンター</w:t>
      </w:r>
    </w:p>
    <w:p w:rsidR="003152CE" w:rsidRPr="003152CE" w:rsidRDefault="000E4512" w:rsidP="00456258">
      <w:pPr>
        <w:pStyle w:val="aa"/>
        <w:widowControl/>
        <w:spacing w:line="276" w:lineRule="auto"/>
        <w:ind w:leftChars="0" w:left="360" w:rightChars="-515" w:right="-1236" w:firstLineChars="950" w:firstLine="1710"/>
        <w:jc w:val="left"/>
        <w:outlineLvl w:val="3"/>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②</w:t>
      </w:r>
      <w:r w:rsidR="003152CE" w:rsidRPr="003152CE">
        <w:rPr>
          <w:rFonts w:asciiTheme="majorEastAsia" w:eastAsiaTheme="majorEastAsia" w:hAnsiTheme="majorEastAsia" w:cs="ＭＳ Ｐゴシック" w:hint="eastAsia"/>
          <w:color w:val="000000"/>
          <w:kern w:val="0"/>
          <w:sz w:val="18"/>
          <w:szCs w:val="18"/>
        </w:rPr>
        <w:t>宍戸　英樹(ししど　ひでき) 福島県立盲学校・福島県障がい者陸上競技協会長</w:t>
      </w:r>
    </w:p>
    <w:p w:rsidR="003152CE" w:rsidRDefault="003152CE" w:rsidP="00456258">
      <w:pPr>
        <w:widowControl/>
        <w:spacing w:line="276" w:lineRule="auto"/>
        <w:ind w:rightChars="-515" w:right="-1236" w:firstLineChars="550" w:firstLine="990"/>
        <w:jc w:val="left"/>
        <w:outlineLvl w:val="3"/>
        <w:rPr>
          <w:rFonts w:asciiTheme="majorEastAsia" w:eastAsiaTheme="majorEastAsia" w:hAnsiTheme="majorEastAsia" w:cs="ＭＳ Ｐゴシック" w:hint="eastAsia"/>
          <w:color w:val="000000"/>
          <w:kern w:val="0"/>
          <w:sz w:val="18"/>
          <w:szCs w:val="18"/>
        </w:rPr>
      </w:pPr>
      <w:r w:rsidRPr="003152CE">
        <w:rPr>
          <w:rFonts w:asciiTheme="majorEastAsia" w:eastAsiaTheme="majorEastAsia" w:hAnsiTheme="majorEastAsia" w:cs="ＭＳ Ｐゴシック" w:hint="eastAsia"/>
          <w:color w:val="000000"/>
          <w:kern w:val="0"/>
          <w:sz w:val="18"/>
          <w:szCs w:val="18"/>
        </w:rPr>
        <w:t>※本事業は日本財団パラリンピックサポートセンターの助成を受けて実施しています。</w:t>
      </w:r>
    </w:p>
    <w:p w:rsidR="004058CC" w:rsidRPr="003152CE" w:rsidRDefault="004058CC" w:rsidP="00456258">
      <w:pPr>
        <w:widowControl/>
        <w:spacing w:line="276" w:lineRule="auto"/>
        <w:ind w:rightChars="-515" w:right="-1236" w:firstLineChars="550" w:firstLine="990"/>
        <w:jc w:val="left"/>
        <w:outlineLvl w:val="3"/>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 xml:space="preserve">　日本財団パラリンピックサポートセンター</w:t>
      </w:r>
      <w:r>
        <w:rPr>
          <w:rFonts w:hint="eastAsia"/>
          <w:kern w:val="0"/>
        </w:rPr>
        <w:t xml:space="preserve">　</w:t>
      </w:r>
      <w:hyperlink r:id="rId9" w:history="1">
        <w:r>
          <w:rPr>
            <w:rStyle w:val="a7"/>
            <w:kern w:val="0"/>
          </w:rPr>
          <w:t>https://www.parasapo.tokyo/</w:t>
        </w:r>
      </w:hyperlink>
      <w:bookmarkStart w:id="0" w:name="_GoBack"/>
      <w:bookmarkEnd w:id="0"/>
    </w:p>
    <w:p w:rsidR="003152CE" w:rsidRPr="00FB566F" w:rsidRDefault="000E4512" w:rsidP="003152CE">
      <w:pPr>
        <w:widowControl/>
        <w:spacing w:before="100" w:beforeAutospacing="1" w:after="100" w:afterAutospacing="1"/>
        <w:ind w:leftChars="-1" w:left="-2" w:firstLine="2"/>
        <w:jc w:val="right"/>
        <w:outlineLvl w:val="3"/>
        <w:rPr>
          <w:rFonts w:asciiTheme="majorEastAsia" w:eastAsiaTheme="majorEastAsia" w:hAnsiTheme="majorEastAsia" w:cs="ＭＳ Ｐゴシック"/>
          <w:color w:val="000000"/>
          <w:kern w:val="0"/>
        </w:rPr>
      </w:pPr>
      <w:r w:rsidRPr="00FB566F">
        <w:rPr>
          <w:rFonts w:asciiTheme="majorEastAsia" w:eastAsiaTheme="majorEastAsia" w:hAnsiTheme="majorEastAsia" w:cs="ＭＳ Ｐゴシック"/>
          <w:noProof/>
          <w:color w:val="0000FF"/>
          <w:kern w:val="0"/>
        </w:rPr>
        <w:drawing>
          <wp:inline distT="0" distB="0" distL="0" distR="0" wp14:anchorId="2D614A40" wp14:editId="086A42AF">
            <wp:extent cx="2640058" cy="847725"/>
            <wp:effectExtent l="0" t="0" r="8255" b="0"/>
            <wp:docPr id="3" name="図 3" descr="http://www.japan-boccia.net/parasapo_Y_rgb.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apan-boccia.net/parasapo_Y_rgb.jp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2920" cy="848644"/>
                    </a:xfrm>
                    <a:prstGeom prst="rect">
                      <a:avLst/>
                    </a:prstGeom>
                    <a:noFill/>
                    <a:ln>
                      <a:noFill/>
                    </a:ln>
                  </pic:spPr>
                </pic:pic>
              </a:graphicData>
            </a:graphic>
          </wp:inline>
        </w:drawing>
      </w:r>
      <w:r w:rsidR="003152CE" w:rsidRPr="00FB566F">
        <w:rPr>
          <w:rFonts w:asciiTheme="majorEastAsia" w:eastAsiaTheme="majorEastAsia" w:hAnsiTheme="majorEastAsia" w:cs="ＭＳ Ｐゴシック" w:hint="eastAsia"/>
          <w:color w:val="000000"/>
          <w:kern w:val="0"/>
        </w:rPr>
        <w:t xml:space="preserve">　</w:t>
      </w:r>
    </w:p>
    <w:p w:rsidR="00754496" w:rsidRDefault="00754496" w:rsidP="00754496">
      <w:pPr>
        <w:jc w:val="center"/>
        <w:rPr>
          <w:b/>
          <w:sz w:val="16"/>
          <w:szCs w:val="16"/>
        </w:rPr>
      </w:pPr>
    </w:p>
    <w:sectPr w:rsidR="00754496" w:rsidSect="00BB2502">
      <w:headerReference w:type="default" r:id="rId1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05" w:rsidRDefault="00F61905" w:rsidP="00B0162C">
      <w:r>
        <w:separator/>
      </w:r>
    </w:p>
  </w:endnote>
  <w:endnote w:type="continuationSeparator" w:id="0">
    <w:p w:rsidR="00F61905" w:rsidRDefault="00F61905" w:rsidP="00B0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05" w:rsidRDefault="00F61905" w:rsidP="00B0162C">
      <w:r>
        <w:separator/>
      </w:r>
    </w:p>
  </w:footnote>
  <w:footnote w:type="continuationSeparator" w:id="0">
    <w:p w:rsidR="00F61905" w:rsidRDefault="00F61905" w:rsidP="00B01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2C" w:rsidRPr="003152CE" w:rsidRDefault="00B0162C" w:rsidP="00B0162C">
    <w:pPr>
      <w:pStyle w:val="a3"/>
      <w:rPr>
        <w:rFonts w:ascii="Arial Black" w:hAnsi="Arial Black"/>
        <w:color w:val="808080" w:themeColor="background1" w:themeShade="80"/>
        <w:sz w:val="40"/>
        <w:szCs w:val="40"/>
      </w:rPr>
    </w:pPr>
    <w:r>
      <w:rPr>
        <w:rFonts w:ascii="Arial Black" w:hAnsi="Arial Black"/>
        <w:noProof/>
        <w:color w:val="808080" w:themeColor="background1" w:themeShade="80"/>
        <w:sz w:val="72"/>
        <w:szCs w:val="72"/>
      </w:rPr>
      <w:drawing>
        <wp:anchor distT="0" distB="0" distL="114300" distR="114300" simplePos="0" relativeHeight="251658240" behindDoc="0" locked="0" layoutInCell="1" allowOverlap="1" wp14:anchorId="1C2E49D8" wp14:editId="36D3A329">
          <wp:simplePos x="0" y="0"/>
          <wp:positionH relativeFrom="column">
            <wp:posOffset>-2540</wp:posOffset>
          </wp:positionH>
          <wp:positionV relativeFrom="paragraph">
            <wp:posOffset>-42545</wp:posOffset>
          </wp:positionV>
          <wp:extent cx="859790" cy="527685"/>
          <wp:effectExtent l="0" t="0" r="0" b="5715"/>
          <wp:wrapTight wrapText="bothSides">
            <wp:wrapPolygon edited="0">
              <wp:start x="0" y="0"/>
              <wp:lineTo x="0" y="21054"/>
              <wp:lineTo x="21058" y="21054"/>
              <wp:lineTo x="21058" y="0"/>
              <wp:lineTo x="0" y="0"/>
            </wp:wrapPolygon>
          </wp:wrapTight>
          <wp:docPr id="1" name="図 1" descr="Macintosh HD:Users:Toshi:Desktop:re:jpaバージョン(アウトライ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shi:Desktop:re:jpaバージョン(アウトライン).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olor w:val="808080" w:themeColor="background1" w:themeShade="80"/>
        <w:sz w:val="72"/>
        <w:szCs w:val="72"/>
      </w:rPr>
      <w:t xml:space="preserve">    </w:t>
    </w:r>
    <w:r w:rsidR="003152CE">
      <w:rPr>
        <w:rFonts w:ascii="Arial Black" w:hAnsi="Arial Black" w:hint="eastAsia"/>
        <w:color w:val="808080" w:themeColor="background1" w:themeShade="80"/>
        <w:sz w:val="72"/>
        <w:szCs w:val="72"/>
      </w:rPr>
      <w:t xml:space="preserve">　　</w:t>
    </w:r>
    <w:r w:rsidRPr="003152CE">
      <w:rPr>
        <w:rFonts w:ascii="Arial Black" w:hAnsi="Arial Black"/>
        <w:color w:val="808080" w:themeColor="background1" w:themeShade="80"/>
        <w:sz w:val="40"/>
        <w:szCs w:val="40"/>
      </w:rPr>
      <w:t xml:space="preserve"> NEWS RELEASE</w:t>
    </w:r>
  </w:p>
  <w:p w:rsidR="00B0162C" w:rsidRPr="003152CE" w:rsidRDefault="00B0162C" w:rsidP="00B0162C">
    <w:pPr>
      <w:pStyle w:val="a3"/>
      <w:rPr>
        <w:rFonts w:ascii="Arial Black" w:hAnsi="Arial Black"/>
        <w:color w:val="808080" w:themeColor="background1" w:themeShade="80"/>
        <w:sz w:val="22"/>
        <w:szCs w:val="22"/>
      </w:rPr>
    </w:pPr>
    <w:r>
      <w:rPr>
        <w:rFonts w:ascii="Arial Black" w:hAnsi="Arial Black"/>
        <w:color w:val="808080" w:themeColor="background1" w:themeShade="80"/>
      </w:rPr>
      <w:t xml:space="preserve">           </w:t>
    </w:r>
    <w:r w:rsidR="003152CE">
      <w:rPr>
        <w:rFonts w:ascii="Arial Black" w:hAnsi="Arial Black" w:hint="eastAsia"/>
        <w:color w:val="808080" w:themeColor="background1" w:themeShade="80"/>
        <w:sz w:val="22"/>
        <w:szCs w:val="22"/>
      </w:rPr>
      <w:t xml:space="preserve">　　　　　</w:t>
    </w:r>
    <w:r w:rsidRPr="003152CE">
      <w:rPr>
        <w:rFonts w:ascii="Arial Black" w:hAnsi="Arial Black" w:hint="eastAsia"/>
        <w:color w:val="808080" w:themeColor="background1" w:themeShade="80"/>
        <w:sz w:val="22"/>
        <w:szCs w:val="22"/>
      </w:rPr>
      <w:t>一般社団法人日本パラ陸上競技連盟　東京事務局</w:t>
    </w:r>
  </w:p>
  <w:p w:rsidR="00B0162C" w:rsidRPr="003152CE" w:rsidRDefault="00B0162C" w:rsidP="00B0162C">
    <w:pPr>
      <w:pStyle w:val="a3"/>
      <w:rPr>
        <w:rFonts w:ascii="Arial Black" w:hAnsi="Arial Black"/>
        <w:color w:val="808080" w:themeColor="background1" w:themeShade="80"/>
        <w:sz w:val="22"/>
        <w:szCs w:val="22"/>
      </w:rPr>
    </w:pPr>
    <w:r w:rsidRPr="003152CE">
      <w:rPr>
        <w:rFonts w:ascii="Arial Black" w:hAnsi="Arial Black" w:hint="eastAsia"/>
        <w:color w:val="808080" w:themeColor="background1" w:themeShade="80"/>
        <w:sz w:val="22"/>
        <w:szCs w:val="22"/>
      </w:rPr>
      <w:t xml:space="preserve">　</w:t>
    </w:r>
    <w:r w:rsidRPr="003152CE">
      <w:rPr>
        <w:rFonts w:ascii="Arial Black" w:hAnsi="Arial Black"/>
        <w:color w:val="808080" w:themeColor="background1" w:themeShade="80"/>
        <w:sz w:val="22"/>
        <w:szCs w:val="22"/>
      </w:rPr>
      <w:t xml:space="preserve">             </w:t>
    </w:r>
    <w:r w:rsidR="003152CE">
      <w:rPr>
        <w:rFonts w:ascii="Arial Black" w:hAnsi="Arial Black" w:hint="eastAsia"/>
        <w:color w:val="808080" w:themeColor="background1" w:themeShade="80"/>
        <w:sz w:val="22"/>
        <w:szCs w:val="22"/>
      </w:rPr>
      <w:t xml:space="preserve">　　　</w:t>
    </w:r>
    <w:r w:rsidRPr="003152CE">
      <w:rPr>
        <w:rFonts w:ascii="Arial Black" w:hAnsi="Arial Black" w:hint="eastAsia"/>
        <w:color w:val="808080" w:themeColor="background1" w:themeShade="80"/>
        <w:sz w:val="22"/>
        <w:szCs w:val="22"/>
      </w:rPr>
      <w:t>170-0004</w:t>
    </w:r>
    <w:r w:rsidRPr="003152CE">
      <w:rPr>
        <w:rFonts w:ascii="Arial Black" w:hAnsi="Arial Black" w:hint="eastAsia"/>
        <w:color w:val="808080" w:themeColor="background1" w:themeShade="80"/>
        <w:sz w:val="22"/>
        <w:szCs w:val="22"/>
      </w:rPr>
      <w:t>東京都豊島区北大塚</w:t>
    </w:r>
    <w:r w:rsidRPr="003152CE">
      <w:rPr>
        <w:rFonts w:ascii="Arial Black" w:hAnsi="Arial Black" w:hint="eastAsia"/>
        <w:color w:val="808080" w:themeColor="background1" w:themeShade="80"/>
        <w:sz w:val="22"/>
        <w:szCs w:val="22"/>
      </w:rPr>
      <w:t>1-21-5  Tel</w:t>
    </w:r>
    <w:r w:rsidRPr="003152CE">
      <w:rPr>
        <w:rFonts w:ascii="Arial Black" w:hAnsi="Arial Black" w:hint="eastAsia"/>
        <w:color w:val="808080" w:themeColor="background1" w:themeShade="80"/>
        <w:sz w:val="22"/>
        <w:szCs w:val="22"/>
      </w:rPr>
      <w:t>：</w:t>
    </w:r>
    <w:r w:rsidRPr="003152CE">
      <w:rPr>
        <w:rFonts w:ascii="Arial Black" w:hAnsi="Arial Black" w:hint="eastAsia"/>
        <w:color w:val="808080" w:themeColor="background1" w:themeShade="80"/>
        <w:sz w:val="22"/>
        <w:szCs w:val="22"/>
      </w:rPr>
      <w:t>03-5974-1231</w:t>
    </w:r>
  </w:p>
  <w:p w:rsidR="00B0162C" w:rsidRPr="003152CE" w:rsidRDefault="00B0162C" w:rsidP="00B0162C">
    <w:pPr>
      <w:pStyle w:val="a3"/>
      <w:rPr>
        <w:rFonts w:ascii="Arial Black" w:hAnsi="Arial Black"/>
        <w:color w:val="808080" w:themeColor="background1" w:themeShade="80"/>
        <w:sz w:val="22"/>
        <w:szCs w:val="22"/>
      </w:rPr>
    </w:pPr>
    <w:r w:rsidRPr="003152CE">
      <w:rPr>
        <w:rFonts w:ascii="Arial Black" w:hAnsi="Arial Black"/>
        <w:color w:val="808080" w:themeColor="background1" w:themeShade="80"/>
        <w:sz w:val="22"/>
        <w:szCs w:val="22"/>
      </w:rPr>
      <w:t xml:space="preserve">                 </w:t>
    </w:r>
    <w:hyperlink r:id="rId2" w:history="1">
      <w:r w:rsidRPr="003152CE">
        <w:rPr>
          <w:rStyle w:val="a7"/>
          <w:rFonts w:ascii="Arial Black" w:hAnsi="Arial Black"/>
          <w:sz w:val="22"/>
          <w:szCs w:val="22"/>
        </w:rPr>
        <w:t>http://jaafd.org</w:t>
      </w:r>
    </w:hyperlink>
    <w:r w:rsidRPr="003152CE">
      <w:rPr>
        <w:rFonts w:ascii="Arial Black" w:hAnsi="Arial Black"/>
        <w:color w:val="808080" w:themeColor="background1" w:themeShade="80"/>
        <w:sz w:val="22"/>
        <w:szCs w:val="22"/>
      </w:rPr>
      <w:t xml:space="preserve">     email : </w:t>
    </w:r>
    <w:r w:rsidR="00754496" w:rsidRPr="003152CE">
      <w:rPr>
        <w:rFonts w:ascii="Arial Black" w:hAnsi="Arial Black" w:hint="eastAsia"/>
        <w:color w:val="808080" w:themeColor="background1" w:themeShade="80"/>
        <w:sz w:val="22"/>
        <w:szCs w:val="22"/>
      </w:rPr>
      <w:t>t-koyama</w:t>
    </w:r>
    <w:r w:rsidRPr="003152CE">
      <w:rPr>
        <w:rFonts w:ascii="Arial Black" w:hAnsi="Arial Black"/>
        <w:color w:val="808080" w:themeColor="background1" w:themeShade="80"/>
        <w:sz w:val="22"/>
        <w:szCs w:val="22"/>
      </w:rPr>
      <w:t>@cerespo.co.jp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3F5"/>
    <w:multiLevelType w:val="hybridMultilevel"/>
    <w:tmpl w:val="43D6F268"/>
    <w:lvl w:ilvl="0" w:tplc="7736DFC6">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nsid w:val="12004346"/>
    <w:multiLevelType w:val="hybridMultilevel"/>
    <w:tmpl w:val="94B21BD8"/>
    <w:lvl w:ilvl="0" w:tplc="BBFE7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796EC2"/>
    <w:multiLevelType w:val="hybridMultilevel"/>
    <w:tmpl w:val="E94A62FA"/>
    <w:lvl w:ilvl="0" w:tplc="D96A2EE2">
      <w:start w:val="3"/>
      <w:numFmt w:val="decimalEnclosedCircle"/>
      <w:lvlText w:val="%1"/>
      <w:lvlJc w:val="left"/>
      <w:pPr>
        <w:ind w:left="2430" w:hanging="360"/>
      </w:pPr>
      <w:rPr>
        <w:rFonts w:hint="default"/>
      </w:rPr>
    </w:lvl>
    <w:lvl w:ilvl="1" w:tplc="04090017" w:tentative="1">
      <w:start w:val="1"/>
      <w:numFmt w:val="aiueoFullWidth"/>
      <w:lvlText w:val="(%2)"/>
      <w:lvlJc w:val="left"/>
      <w:pPr>
        <w:ind w:left="2910" w:hanging="420"/>
      </w:pPr>
    </w:lvl>
    <w:lvl w:ilvl="2" w:tplc="04090011" w:tentative="1">
      <w:start w:val="1"/>
      <w:numFmt w:val="decimalEnclosedCircle"/>
      <w:lvlText w:val="%3"/>
      <w:lvlJc w:val="left"/>
      <w:pPr>
        <w:ind w:left="3330" w:hanging="420"/>
      </w:pPr>
    </w:lvl>
    <w:lvl w:ilvl="3" w:tplc="0409000F" w:tentative="1">
      <w:start w:val="1"/>
      <w:numFmt w:val="decimal"/>
      <w:lvlText w:val="%4."/>
      <w:lvlJc w:val="left"/>
      <w:pPr>
        <w:ind w:left="3750" w:hanging="420"/>
      </w:pPr>
    </w:lvl>
    <w:lvl w:ilvl="4" w:tplc="04090017" w:tentative="1">
      <w:start w:val="1"/>
      <w:numFmt w:val="aiueoFullWidth"/>
      <w:lvlText w:val="(%5)"/>
      <w:lvlJc w:val="left"/>
      <w:pPr>
        <w:ind w:left="4170" w:hanging="420"/>
      </w:pPr>
    </w:lvl>
    <w:lvl w:ilvl="5" w:tplc="04090011" w:tentative="1">
      <w:start w:val="1"/>
      <w:numFmt w:val="decimalEnclosedCircle"/>
      <w:lvlText w:val="%6"/>
      <w:lvlJc w:val="left"/>
      <w:pPr>
        <w:ind w:left="4590" w:hanging="420"/>
      </w:pPr>
    </w:lvl>
    <w:lvl w:ilvl="6" w:tplc="0409000F" w:tentative="1">
      <w:start w:val="1"/>
      <w:numFmt w:val="decimal"/>
      <w:lvlText w:val="%7."/>
      <w:lvlJc w:val="left"/>
      <w:pPr>
        <w:ind w:left="5010" w:hanging="420"/>
      </w:pPr>
    </w:lvl>
    <w:lvl w:ilvl="7" w:tplc="04090017" w:tentative="1">
      <w:start w:val="1"/>
      <w:numFmt w:val="aiueoFullWidth"/>
      <w:lvlText w:val="(%8)"/>
      <w:lvlJc w:val="left"/>
      <w:pPr>
        <w:ind w:left="5430" w:hanging="420"/>
      </w:pPr>
    </w:lvl>
    <w:lvl w:ilvl="8" w:tplc="04090011" w:tentative="1">
      <w:start w:val="1"/>
      <w:numFmt w:val="decimalEnclosedCircle"/>
      <w:lvlText w:val="%9"/>
      <w:lvlJc w:val="left"/>
      <w:pPr>
        <w:ind w:left="5850" w:hanging="420"/>
      </w:pPr>
    </w:lvl>
  </w:abstractNum>
  <w:abstractNum w:abstractNumId="3">
    <w:nsid w:val="2CDA5E97"/>
    <w:multiLevelType w:val="hybridMultilevel"/>
    <w:tmpl w:val="CBFE4C3A"/>
    <w:lvl w:ilvl="0" w:tplc="C7CA0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5BE67B9"/>
    <w:multiLevelType w:val="hybridMultilevel"/>
    <w:tmpl w:val="4AA638A6"/>
    <w:lvl w:ilvl="0" w:tplc="501A6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2C"/>
    <w:rsid w:val="000E4512"/>
    <w:rsid w:val="00302AAF"/>
    <w:rsid w:val="003152CE"/>
    <w:rsid w:val="004058CC"/>
    <w:rsid w:val="00456258"/>
    <w:rsid w:val="0070758F"/>
    <w:rsid w:val="00754496"/>
    <w:rsid w:val="008F3209"/>
    <w:rsid w:val="00A74343"/>
    <w:rsid w:val="00B0162C"/>
    <w:rsid w:val="00BB2502"/>
    <w:rsid w:val="00D36FEC"/>
    <w:rsid w:val="00EF6349"/>
    <w:rsid w:val="00F615EA"/>
    <w:rsid w:val="00F61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62C"/>
    <w:pPr>
      <w:tabs>
        <w:tab w:val="center" w:pos="4252"/>
        <w:tab w:val="right" w:pos="8504"/>
      </w:tabs>
      <w:snapToGrid w:val="0"/>
    </w:pPr>
  </w:style>
  <w:style w:type="character" w:customStyle="1" w:styleId="a4">
    <w:name w:val="ヘッダー (文字)"/>
    <w:basedOn w:val="a0"/>
    <w:link w:val="a3"/>
    <w:uiPriority w:val="99"/>
    <w:rsid w:val="00B0162C"/>
  </w:style>
  <w:style w:type="paragraph" w:styleId="a5">
    <w:name w:val="footer"/>
    <w:basedOn w:val="a"/>
    <w:link w:val="a6"/>
    <w:uiPriority w:val="99"/>
    <w:unhideWhenUsed/>
    <w:rsid w:val="00B0162C"/>
    <w:pPr>
      <w:tabs>
        <w:tab w:val="center" w:pos="4252"/>
        <w:tab w:val="right" w:pos="8504"/>
      </w:tabs>
      <w:snapToGrid w:val="0"/>
    </w:pPr>
  </w:style>
  <w:style w:type="character" w:customStyle="1" w:styleId="a6">
    <w:name w:val="フッター (文字)"/>
    <w:basedOn w:val="a0"/>
    <w:link w:val="a5"/>
    <w:uiPriority w:val="99"/>
    <w:rsid w:val="00B0162C"/>
  </w:style>
  <w:style w:type="character" w:styleId="a7">
    <w:name w:val="Hyperlink"/>
    <w:basedOn w:val="a0"/>
    <w:uiPriority w:val="99"/>
    <w:unhideWhenUsed/>
    <w:rsid w:val="00B0162C"/>
    <w:rPr>
      <w:color w:val="0000FF" w:themeColor="hyperlink"/>
      <w:u w:val="single"/>
    </w:rPr>
  </w:style>
  <w:style w:type="paragraph" w:styleId="a8">
    <w:name w:val="Balloon Text"/>
    <w:basedOn w:val="a"/>
    <w:link w:val="a9"/>
    <w:uiPriority w:val="99"/>
    <w:semiHidden/>
    <w:unhideWhenUsed/>
    <w:rsid w:val="00B0162C"/>
    <w:rPr>
      <w:rFonts w:ascii="ヒラギノ角ゴ ProN W3" w:eastAsia="ヒラギノ角ゴ ProN W3"/>
      <w:sz w:val="18"/>
      <w:szCs w:val="18"/>
    </w:rPr>
  </w:style>
  <w:style w:type="character" w:customStyle="1" w:styleId="a9">
    <w:name w:val="吹き出し (文字)"/>
    <w:basedOn w:val="a0"/>
    <w:link w:val="a8"/>
    <w:uiPriority w:val="99"/>
    <w:semiHidden/>
    <w:rsid w:val="00B0162C"/>
    <w:rPr>
      <w:rFonts w:ascii="ヒラギノ角ゴ ProN W3" w:eastAsia="ヒラギノ角ゴ ProN W3"/>
      <w:sz w:val="18"/>
      <w:szCs w:val="18"/>
    </w:rPr>
  </w:style>
  <w:style w:type="paragraph" w:styleId="aa">
    <w:name w:val="List Paragraph"/>
    <w:basedOn w:val="a"/>
    <w:uiPriority w:val="34"/>
    <w:qFormat/>
    <w:rsid w:val="003152CE"/>
    <w:pPr>
      <w:ind w:leftChars="400" w:left="840"/>
    </w:pPr>
    <w:rPr>
      <w:sz w:val="21"/>
      <w:szCs w:val="22"/>
    </w:rPr>
  </w:style>
  <w:style w:type="paragraph" w:styleId="ab">
    <w:name w:val="Closing"/>
    <w:basedOn w:val="a"/>
    <w:link w:val="ac"/>
    <w:uiPriority w:val="99"/>
    <w:unhideWhenUsed/>
    <w:rsid w:val="003152CE"/>
    <w:pPr>
      <w:jc w:val="right"/>
    </w:pPr>
    <w:rPr>
      <w:rFonts w:asciiTheme="majorEastAsia" w:eastAsiaTheme="majorEastAsia" w:hAnsiTheme="majorEastAsia" w:cs="ＭＳ Ｐゴシック"/>
      <w:color w:val="000000"/>
      <w:kern w:val="0"/>
    </w:rPr>
  </w:style>
  <w:style w:type="character" w:customStyle="1" w:styleId="ac">
    <w:name w:val="結語 (文字)"/>
    <w:basedOn w:val="a0"/>
    <w:link w:val="ab"/>
    <w:uiPriority w:val="99"/>
    <w:rsid w:val="003152CE"/>
    <w:rPr>
      <w:rFonts w:asciiTheme="majorEastAsia" w:eastAsiaTheme="majorEastAsia" w:hAnsiTheme="majorEastAsia" w:cs="ＭＳ Ｐゴシック"/>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62C"/>
    <w:pPr>
      <w:tabs>
        <w:tab w:val="center" w:pos="4252"/>
        <w:tab w:val="right" w:pos="8504"/>
      </w:tabs>
      <w:snapToGrid w:val="0"/>
    </w:pPr>
  </w:style>
  <w:style w:type="character" w:customStyle="1" w:styleId="a4">
    <w:name w:val="ヘッダー (文字)"/>
    <w:basedOn w:val="a0"/>
    <w:link w:val="a3"/>
    <w:uiPriority w:val="99"/>
    <w:rsid w:val="00B0162C"/>
  </w:style>
  <w:style w:type="paragraph" w:styleId="a5">
    <w:name w:val="footer"/>
    <w:basedOn w:val="a"/>
    <w:link w:val="a6"/>
    <w:uiPriority w:val="99"/>
    <w:unhideWhenUsed/>
    <w:rsid w:val="00B0162C"/>
    <w:pPr>
      <w:tabs>
        <w:tab w:val="center" w:pos="4252"/>
        <w:tab w:val="right" w:pos="8504"/>
      </w:tabs>
      <w:snapToGrid w:val="0"/>
    </w:pPr>
  </w:style>
  <w:style w:type="character" w:customStyle="1" w:styleId="a6">
    <w:name w:val="フッター (文字)"/>
    <w:basedOn w:val="a0"/>
    <w:link w:val="a5"/>
    <w:uiPriority w:val="99"/>
    <w:rsid w:val="00B0162C"/>
  </w:style>
  <w:style w:type="character" w:styleId="a7">
    <w:name w:val="Hyperlink"/>
    <w:basedOn w:val="a0"/>
    <w:uiPriority w:val="99"/>
    <w:unhideWhenUsed/>
    <w:rsid w:val="00B0162C"/>
    <w:rPr>
      <w:color w:val="0000FF" w:themeColor="hyperlink"/>
      <w:u w:val="single"/>
    </w:rPr>
  </w:style>
  <w:style w:type="paragraph" w:styleId="a8">
    <w:name w:val="Balloon Text"/>
    <w:basedOn w:val="a"/>
    <w:link w:val="a9"/>
    <w:uiPriority w:val="99"/>
    <w:semiHidden/>
    <w:unhideWhenUsed/>
    <w:rsid w:val="00B0162C"/>
    <w:rPr>
      <w:rFonts w:ascii="ヒラギノ角ゴ ProN W3" w:eastAsia="ヒラギノ角ゴ ProN W3"/>
      <w:sz w:val="18"/>
      <w:szCs w:val="18"/>
    </w:rPr>
  </w:style>
  <w:style w:type="character" w:customStyle="1" w:styleId="a9">
    <w:name w:val="吹き出し (文字)"/>
    <w:basedOn w:val="a0"/>
    <w:link w:val="a8"/>
    <w:uiPriority w:val="99"/>
    <w:semiHidden/>
    <w:rsid w:val="00B0162C"/>
    <w:rPr>
      <w:rFonts w:ascii="ヒラギノ角ゴ ProN W3" w:eastAsia="ヒラギノ角ゴ ProN W3"/>
      <w:sz w:val="18"/>
      <w:szCs w:val="18"/>
    </w:rPr>
  </w:style>
  <w:style w:type="paragraph" w:styleId="aa">
    <w:name w:val="List Paragraph"/>
    <w:basedOn w:val="a"/>
    <w:uiPriority w:val="34"/>
    <w:qFormat/>
    <w:rsid w:val="003152CE"/>
    <w:pPr>
      <w:ind w:leftChars="400" w:left="840"/>
    </w:pPr>
    <w:rPr>
      <w:sz w:val="21"/>
      <w:szCs w:val="22"/>
    </w:rPr>
  </w:style>
  <w:style w:type="paragraph" w:styleId="ab">
    <w:name w:val="Closing"/>
    <w:basedOn w:val="a"/>
    <w:link w:val="ac"/>
    <w:uiPriority w:val="99"/>
    <w:unhideWhenUsed/>
    <w:rsid w:val="003152CE"/>
    <w:pPr>
      <w:jc w:val="right"/>
    </w:pPr>
    <w:rPr>
      <w:rFonts w:asciiTheme="majorEastAsia" w:eastAsiaTheme="majorEastAsia" w:hAnsiTheme="majorEastAsia" w:cs="ＭＳ Ｐゴシック"/>
      <w:color w:val="000000"/>
      <w:kern w:val="0"/>
    </w:rPr>
  </w:style>
  <w:style w:type="character" w:customStyle="1" w:styleId="ac">
    <w:name w:val="結語 (文字)"/>
    <w:basedOn w:val="a0"/>
    <w:link w:val="ab"/>
    <w:uiPriority w:val="99"/>
    <w:rsid w:val="003152CE"/>
    <w:rPr>
      <w:rFonts w:asciiTheme="majorEastAsia" w:eastAsiaTheme="majorEastAsia" w:hAnsiTheme="majorEastAsia" w:cs="ＭＳ Ｐ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parasapo.toky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jaafd.org" TargetMode="External"/><Relationship Id="rId1" Type="http://schemas.openxmlformats.org/officeDocument/2006/relationships/image" Target="media/image2.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1BCD-DC26-4157-B6D6-C9326CEF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和歌山県立医科大学</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三井 利仁</dc:creator>
  <cp:lastModifiedBy>小山 哲矢</cp:lastModifiedBy>
  <cp:revision>2</cp:revision>
  <dcterms:created xsi:type="dcterms:W3CDTF">2016-02-04T09:05:00Z</dcterms:created>
  <dcterms:modified xsi:type="dcterms:W3CDTF">2016-02-04T09:05:00Z</dcterms:modified>
</cp:coreProperties>
</file>